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81" w:rsidRPr="002C69A6" w:rsidRDefault="00FF3481" w:rsidP="00FF3481">
      <w:pPr>
        <w:spacing w:after="0" w:line="360" w:lineRule="auto"/>
        <w:jc w:val="center"/>
        <w:rPr>
          <w:rFonts w:ascii="Georgia" w:hAnsi="Georgia"/>
          <w:b/>
        </w:rPr>
      </w:pPr>
      <w:r w:rsidRPr="002C69A6">
        <w:rPr>
          <w:rFonts w:ascii="Georgia" w:hAnsi="Georgia"/>
          <w:b/>
        </w:rPr>
        <w:t xml:space="preserve">Zarządzenie Nr  </w:t>
      </w:r>
      <w:r>
        <w:rPr>
          <w:rFonts w:ascii="Georgia" w:hAnsi="Georgia"/>
          <w:b/>
        </w:rPr>
        <w:t>27</w:t>
      </w:r>
    </w:p>
    <w:p w:rsidR="00FF3481" w:rsidRPr="002C69A6" w:rsidRDefault="00FF3481" w:rsidP="00FF3481">
      <w:pPr>
        <w:spacing w:after="0" w:line="360" w:lineRule="auto"/>
        <w:jc w:val="center"/>
        <w:rPr>
          <w:rFonts w:ascii="Georgia" w:hAnsi="Georgia"/>
          <w:b/>
        </w:rPr>
      </w:pPr>
      <w:r w:rsidRPr="002C69A6">
        <w:rPr>
          <w:rFonts w:ascii="Georgia" w:hAnsi="Georgia"/>
          <w:b/>
        </w:rPr>
        <w:t xml:space="preserve">Prezesa Sądu Rejonowego w Krośnie Odrzańskim </w:t>
      </w:r>
    </w:p>
    <w:p w:rsidR="00FF3481" w:rsidRPr="002C69A6" w:rsidRDefault="00FF3481" w:rsidP="00FF3481">
      <w:pPr>
        <w:spacing w:after="0" w:line="360" w:lineRule="auto"/>
        <w:jc w:val="center"/>
        <w:rPr>
          <w:rFonts w:ascii="Georgia" w:hAnsi="Georgia"/>
          <w:b/>
        </w:rPr>
      </w:pPr>
      <w:r w:rsidRPr="002C69A6">
        <w:rPr>
          <w:rFonts w:ascii="Georgia" w:hAnsi="Georgia"/>
          <w:b/>
        </w:rPr>
        <w:t xml:space="preserve">z dnia 15 kwietnia 2020 r. </w:t>
      </w:r>
    </w:p>
    <w:p w:rsidR="00FF3481" w:rsidRPr="002C69A6" w:rsidRDefault="00FF3481" w:rsidP="00FF3481">
      <w:pPr>
        <w:spacing w:after="0" w:line="360" w:lineRule="auto"/>
        <w:jc w:val="center"/>
        <w:rPr>
          <w:rFonts w:ascii="Georgia" w:hAnsi="Georgia"/>
          <w:b/>
        </w:rPr>
      </w:pPr>
      <w:r w:rsidRPr="002C69A6">
        <w:rPr>
          <w:rFonts w:ascii="Georgia" w:hAnsi="Georgia"/>
          <w:b/>
        </w:rPr>
        <w:t xml:space="preserve">w spawie doręczania korespondencji sądowej </w:t>
      </w:r>
    </w:p>
    <w:p w:rsidR="00FF3481" w:rsidRPr="002C69A6" w:rsidRDefault="00FF3481" w:rsidP="00FF3481">
      <w:pPr>
        <w:spacing w:after="0" w:line="360" w:lineRule="auto"/>
        <w:jc w:val="center"/>
        <w:rPr>
          <w:rFonts w:ascii="Georgia" w:hAnsi="Georgia"/>
          <w:b/>
        </w:rPr>
      </w:pPr>
      <w:r w:rsidRPr="002C69A6">
        <w:rPr>
          <w:rFonts w:ascii="Georgia" w:hAnsi="Georgia"/>
          <w:b/>
        </w:rPr>
        <w:t xml:space="preserve">w okresie epidemii ogłoszonej w związku z zakażeniami wirusem SARS CoV-2 </w:t>
      </w:r>
    </w:p>
    <w:p w:rsidR="00FF3481" w:rsidRPr="002C69A6" w:rsidRDefault="00FF3481" w:rsidP="00FF3481">
      <w:pPr>
        <w:spacing w:after="0" w:line="240" w:lineRule="auto"/>
        <w:jc w:val="center"/>
        <w:rPr>
          <w:rFonts w:ascii="Georgia" w:hAnsi="Georgia"/>
        </w:rPr>
      </w:pPr>
    </w:p>
    <w:p w:rsidR="00FF3481" w:rsidRPr="00FF3481" w:rsidRDefault="00FF3481" w:rsidP="00FF3481">
      <w:pPr>
        <w:spacing w:line="240" w:lineRule="auto"/>
        <w:jc w:val="both"/>
        <w:rPr>
          <w:rFonts w:ascii="Georgia" w:hAnsi="Georgia"/>
        </w:rPr>
      </w:pPr>
    </w:p>
    <w:p w:rsidR="00FF3481" w:rsidRPr="00FF3481" w:rsidRDefault="00FF3481" w:rsidP="00FF3481">
      <w:pPr>
        <w:spacing w:after="0" w:line="240" w:lineRule="auto"/>
        <w:jc w:val="both"/>
        <w:rPr>
          <w:rFonts w:ascii="Georgia" w:hAnsi="Georgia"/>
        </w:rPr>
      </w:pPr>
      <w:r w:rsidRPr="00FF3481">
        <w:rPr>
          <w:rFonts w:ascii="Georgia" w:hAnsi="Georgia"/>
        </w:rPr>
        <w:t>Na podstaw</w:t>
      </w:r>
      <w:bookmarkStart w:id="0" w:name="_GoBack"/>
      <w:bookmarkEnd w:id="0"/>
      <w:r w:rsidRPr="00FF3481">
        <w:rPr>
          <w:rFonts w:ascii="Georgia" w:hAnsi="Georgia"/>
        </w:rPr>
        <w:t>ie art. 22 § 1 pkt 1 lit. a i b w zw. z art. 9a § 1 w zw. z art. 8 pkt 2 ustawy z dnia 27 lipca 2001 r. – Prawo o ustroju sądów powszechnych (Dz. U. z 2020r., poz. 365) oraz</w:t>
      </w:r>
      <w:r w:rsidRPr="00FF3481">
        <w:rPr>
          <w:rFonts w:ascii="Georgia" w:hAnsi="Georgia"/>
        </w:rPr>
        <w:t xml:space="preserve"> </w:t>
      </w:r>
      <w:r w:rsidRPr="00FF3481">
        <w:rPr>
          <w:rFonts w:ascii="Georgia" w:hAnsi="Georgia"/>
        </w:rPr>
        <w:t xml:space="preserve">art. 15 </w:t>
      </w:r>
      <w:proofErr w:type="spellStart"/>
      <w:r w:rsidRPr="00FF3481">
        <w:rPr>
          <w:rFonts w:ascii="Georgia" w:hAnsi="Georgia"/>
        </w:rPr>
        <w:t>zzs</w:t>
      </w:r>
      <w:proofErr w:type="spellEnd"/>
      <w:r w:rsidRPr="00FF3481">
        <w:rPr>
          <w:rFonts w:ascii="Georgia" w:hAnsi="Georgia"/>
        </w:rPr>
        <w:t xml:space="preserve"> ust. 1  ustawy z 31 marca 2020 r. o zmianie ustawy z dnia 2 marca 2020 r. o szczególnych rozwiązaniach związanych z zapobieganiem, przeciwdziałaniem i zwalczaniem COVID-19, innych chorób zakaźnych oraz wywołanych nimi sytuacji kryzysowych </w:t>
      </w:r>
      <w:r w:rsidRPr="00FF3481">
        <w:rPr>
          <w:rFonts w:ascii="Georgia" w:hAnsi="Georgia"/>
        </w:rPr>
        <w:t>(Dz. U. poz. 568)</w:t>
      </w:r>
    </w:p>
    <w:p w:rsidR="00FF3481" w:rsidRPr="00FF3481" w:rsidRDefault="00FF3481" w:rsidP="00FF3481">
      <w:pPr>
        <w:spacing w:after="0" w:line="240" w:lineRule="auto"/>
        <w:jc w:val="both"/>
        <w:rPr>
          <w:rFonts w:ascii="Georgia" w:hAnsi="Georgia"/>
        </w:rPr>
      </w:pPr>
    </w:p>
    <w:p w:rsidR="00FF3481" w:rsidRPr="002C69A6" w:rsidRDefault="00FF3481" w:rsidP="00FF3481">
      <w:pPr>
        <w:spacing w:after="0" w:line="240" w:lineRule="auto"/>
        <w:jc w:val="center"/>
        <w:rPr>
          <w:rFonts w:ascii="Georgia" w:hAnsi="Georgia"/>
        </w:rPr>
      </w:pPr>
      <w:r w:rsidRPr="002C69A6">
        <w:rPr>
          <w:rFonts w:ascii="Georgia" w:hAnsi="Georgia"/>
        </w:rPr>
        <w:t>§ 1</w:t>
      </w:r>
    </w:p>
    <w:p w:rsidR="00FF3481" w:rsidRPr="002C69A6" w:rsidRDefault="00FF3481" w:rsidP="00FF34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color w:val="000000" w:themeColor="text1"/>
        </w:rPr>
      </w:pPr>
      <w:r w:rsidRPr="002C69A6">
        <w:rPr>
          <w:rFonts w:ascii="Georgia" w:hAnsi="Georgia" w:cs="Times New Roman"/>
          <w:color w:val="000000" w:themeColor="text1"/>
        </w:rPr>
        <w:t xml:space="preserve">Polecam </w:t>
      </w:r>
      <w:r>
        <w:rPr>
          <w:rFonts w:ascii="Georgia" w:hAnsi="Georgia" w:cs="Times New Roman"/>
          <w:color w:val="000000" w:themeColor="text1"/>
        </w:rPr>
        <w:t xml:space="preserve">w okresie od 15.04.2020 r. do odwołania, </w:t>
      </w:r>
      <w:r w:rsidRPr="002C69A6">
        <w:rPr>
          <w:rFonts w:ascii="Georgia" w:hAnsi="Georgia" w:cs="Times New Roman"/>
          <w:color w:val="000000" w:themeColor="text1"/>
        </w:rPr>
        <w:t>wstrzymanie wysyłania kore</w:t>
      </w:r>
      <w:r>
        <w:rPr>
          <w:rFonts w:ascii="Georgia" w:hAnsi="Georgia" w:cs="Times New Roman"/>
          <w:color w:val="000000" w:themeColor="text1"/>
        </w:rPr>
        <w:t>spondencji sądowej, w sprawach,</w:t>
      </w:r>
      <w:r w:rsidRPr="002C69A6">
        <w:rPr>
          <w:rFonts w:ascii="Georgia" w:hAnsi="Georgia" w:cs="Times New Roman"/>
          <w:color w:val="000000" w:themeColor="text1"/>
        </w:rPr>
        <w:t xml:space="preserve"> </w:t>
      </w:r>
      <w:r>
        <w:rPr>
          <w:rFonts w:ascii="Georgia" w:hAnsi="Georgia" w:cs="Times New Roman"/>
          <w:color w:val="000000" w:themeColor="text1"/>
        </w:rPr>
        <w:t xml:space="preserve">w których </w:t>
      </w:r>
      <w:r w:rsidRPr="002C69A6">
        <w:rPr>
          <w:rFonts w:ascii="Georgia" w:hAnsi="Georgia" w:cs="Times New Roman"/>
          <w:color w:val="000000" w:themeColor="text1"/>
        </w:rPr>
        <w:t>z doręcz</w:t>
      </w:r>
      <w:r>
        <w:rPr>
          <w:rFonts w:ascii="Georgia" w:hAnsi="Georgia" w:cs="Times New Roman"/>
          <w:color w:val="000000" w:themeColor="text1"/>
        </w:rPr>
        <w:t>e</w:t>
      </w:r>
      <w:r w:rsidRPr="002C69A6">
        <w:rPr>
          <w:rFonts w:ascii="Georgia" w:hAnsi="Georgia" w:cs="Times New Roman"/>
          <w:color w:val="000000" w:themeColor="text1"/>
        </w:rPr>
        <w:t>niem korespondencji związane jest rozpoczęcie biegu terminu sądowego albo procesowego,</w:t>
      </w:r>
    </w:p>
    <w:p w:rsidR="00FF3481" w:rsidRPr="002C69A6" w:rsidRDefault="00FF3481" w:rsidP="00FF34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>Zarządzenie w par. 1 ust. 1</w:t>
      </w:r>
      <w:r w:rsidRPr="002C69A6">
        <w:rPr>
          <w:rFonts w:ascii="Georgia" w:hAnsi="Georgia" w:cs="Times New Roman"/>
          <w:color w:val="000000" w:themeColor="text1"/>
        </w:rPr>
        <w:t xml:space="preserve"> nie dotyczy doręczania korespondencji:</w:t>
      </w:r>
    </w:p>
    <w:p w:rsidR="00FF3481" w:rsidRDefault="00FF3481" w:rsidP="00FF348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 xml:space="preserve">w sprawach pilnych, egzekucyjnych oraz wieczystoksięgowych, </w:t>
      </w:r>
    </w:p>
    <w:p w:rsidR="00FF3481" w:rsidRPr="002C69A6" w:rsidRDefault="00FF3481" w:rsidP="00FF348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Georgia" w:hAnsi="Georgia" w:cs="Times New Roman"/>
          <w:color w:val="000000" w:themeColor="text1"/>
        </w:rPr>
      </w:pPr>
      <w:r w:rsidRPr="002C69A6">
        <w:rPr>
          <w:rFonts w:ascii="Georgia" w:hAnsi="Georgia" w:cs="Times New Roman"/>
          <w:color w:val="000000" w:themeColor="text1"/>
        </w:rPr>
        <w:t xml:space="preserve">urzędom, instytucjom publicznym, organom administracji rządowej oraz samorządowej, </w:t>
      </w:r>
      <w:r>
        <w:rPr>
          <w:rFonts w:ascii="Georgia" w:hAnsi="Georgia" w:cs="Times New Roman"/>
          <w:color w:val="000000" w:themeColor="text1"/>
        </w:rPr>
        <w:t xml:space="preserve">Prokuraturze Rejonowej itp. </w:t>
      </w:r>
    </w:p>
    <w:p w:rsidR="00FF3481" w:rsidRPr="002C69A6" w:rsidRDefault="00FF3481" w:rsidP="00FF348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Georgia" w:hAnsi="Georgia" w:cs="Times New Roman"/>
          <w:color w:val="000000" w:themeColor="text1"/>
        </w:rPr>
      </w:pPr>
      <w:r w:rsidRPr="002C69A6">
        <w:rPr>
          <w:rFonts w:ascii="Georgia" w:hAnsi="Georgia" w:cs="Times New Roman"/>
          <w:color w:val="000000" w:themeColor="text1"/>
        </w:rPr>
        <w:t xml:space="preserve">osobom, które posiadają profesjonalnego pełnomocnika w sprawie, albo osobom prawnym </w:t>
      </w:r>
      <w:r>
        <w:rPr>
          <w:rFonts w:ascii="Georgia" w:hAnsi="Georgia" w:cs="Times New Roman"/>
          <w:color w:val="000000" w:themeColor="text1"/>
        </w:rPr>
        <w:t xml:space="preserve">lub </w:t>
      </w:r>
      <w:r w:rsidRPr="002C69A6">
        <w:rPr>
          <w:rFonts w:ascii="Georgia" w:hAnsi="Georgia" w:cs="Times New Roman"/>
          <w:color w:val="000000" w:themeColor="text1"/>
        </w:rPr>
        <w:t xml:space="preserve">jednostkom organizacyjnym nie posiadającym osobowości prawnej, które posiadają pełnomocnika  ustanowionego na podstawie art. 87 </w:t>
      </w:r>
      <w:proofErr w:type="spellStart"/>
      <w:r w:rsidRPr="002C69A6">
        <w:rPr>
          <w:rFonts w:ascii="Georgia" w:hAnsi="Georgia" w:cs="Times New Roman"/>
          <w:color w:val="000000" w:themeColor="text1"/>
        </w:rPr>
        <w:t>kpc</w:t>
      </w:r>
      <w:proofErr w:type="spellEnd"/>
      <w:r w:rsidRPr="002C69A6">
        <w:rPr>
          <w:rFonts w:ascii="Georgia" w:hAnsi="Georgia" w:cs="Times New Roman"/>
          <w:color w:val="000000" w:themeColor="text1"/>
        </w:rPr>
        <w:t xml:space="preserve">, </w:t>
      </w:r>
    </w:p>
    <w:p w:rsidR="00FF3481" w:rsidRDefault="00FF3481" w:rsidP="00FF348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Georgia" w:hAnsi="Georgia" w:cs="Times New Roman"/>
          <w:color w:val="000000" w:themeColor="text1"/>
        </w:rPr>
      </w:pPr>
      <w:r w:rsidRPr="00202DF6">
        <w:rPr>
          <w:rFonts w:ascii="Georgia" w:hAnsi="Georgia" w:cs="Times New Roman"/>
          <w:color w:val="000000" w:themeColor="text1"/>
        </w:rPr>
        <w:t>w sprawach, w których strona zgłosiła wniosek o doręczenie okreś</w:t>
      </w:r>
      <w:r>
        <w:rPr>
          <w:rFonts w:ascii="Georgia" w:hAnsi="Georgia" w:cs="Times New Roman"/>
          <w:color w:val="000000" w:themeColor="text1"/>
        </w:rPr>
        <w:t xml:space="preserve">lonego pisma, </w:t>
      </w:r>
    </w:p>
    <w:p w:rsidR="00FF3481" w:rsidRPr="00202DF6" w:rsidRDefault="00FF3481" w:rsidP="00FF348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Georgia" w:hAnsi="Georgia" w:cs="Times New Roman"/>
          <w:color w:val="000000" w:themeColor="text1"/>
        </w:rPr>
      </w:pPr>
      <w:r w:rsidRPr="00202DF6">
        <w:rPr>
          <w:rFonts w:ascii="Georgia" w:hAnsi="Georgia" w:cs="Times New Roman"/>
          <w:color w:val="000000" w:themeColor="text1"/>
        </w:rPr>
        <w:t xml:space="preserve">w sprawach, w których sędzia referent wyda inne zarządzenie, z uwagi na szczególne okoliczności sprawy, </w:t>
      </w:r>
    </w:p>
    <w:p w:rsidR="00FF3481" w:rsidRPr="002C69A6" w:rsidRDefault="00FF3481" w:rsidP="00FF34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color w:val="000000" w:themeColor="text1"/>
        </w:rPr>
      </w:pPr>
      <w:r w:rsidRPr="002C69A6">
        <w:rPr>
          <w:rFonts w:ascii="Georgia" w:hAnsi="Georgia" w:cs="Times New Roman"/>
          <w:color w:val="000000" w:themeColor="text1"/>
        </w:rPr>
        <w:t xml:space="preserve">Polecam Przewodniczącym Wydziałów zorganizowanie pracy sekretariatów w taki sposób, aby wysłanie korespondencji było możliwe niezwłocznie po zakończeniu obowiązywania art. </w:t>
      </w:r>
      <w:r w:rsidRPr="002C69A6">
        <w:rPr>
          <w:rFonts w:ascii="Georgia" w:hAnsi="Georgia" w:cs="Times New Roman"/>
        </w:rPr>
        <w:t xml:space="preserve"> 15 </w:t>
      </w:r>
      <w:proofErr w:type="spellStart"/>
      <w:r w:rsidRPr="002C69A6">
        <w:rPr>
          <w:rFonts w:ascii="Georgia" w:hAnsi="Georgia" w:cs="Times New Roman"/>
        </w:rPr>
        <w:t>zzs</w:t>
      </w:r>
      <w:proofErr w:type="spellEnd"/>
      <w:r w:rsidRPr="002C69A6">
        <w:rPr>
          <w:rFonts w:ascii="Georgia" w:hAnsi="Georgia" w:cs="Times New Roman"/>
        </w:rPr>
        <w:t xml:space="preserve"> ust. 1  ustawy z 31 marca 2020 r. o zmianie ustawy z dnia 2 marca 2020 r. o szczególnych rozwiązaniach związanych z zapobieganiem, przeciwdziałaniem i zwalczaniem COVID-19, innych chorób zakaźnych oraz wywołanych nimi sytuacji kryzysowych</w:t>
      </w:r>
      <w:r>
        <w:rPr>
          <w:rFonts w:ascii="Georgia" w:hAnsi="Georgia" w:cs="Times New Roman"/>
        </w:rPr>
        <w:t>.</w:t>
      </w:r>
    </w:p>
    <w:p w:rsidR="00FF3481" w:rsidRPr="002C69A6" w:rsidRDefault="00FF3481" w:rsidP="00FF3481">
      <w:pPr>
        <w:spacing w:after="0" w:line="240" w:lineRule="auto"/>
        <w:ind w:left="360"/>
        <w:jc w:val="center"/>
        <w:rPr>
          <w:rFonts w:ascii="Georgia" w:hAnsi="Georgia"/>
        </w:rPr>
      </w:pPr>
    </w:p>
    <w:p w:rsidR="00FF3481" w:rsidRPr="002C69A6" w:rsidRDefault="00FF3481" w:rsidP="00FF3481">
      <w:pPr>
        <w:spacing w:after="0" w:line="240" w:lineRule="auto"/>
        <w:ind w:left="360"/>
        <w:jc w:val="center"/>
        <w:rPr>
          <w:rFonts w:ascii="Georgia" w:hAnsi="Georgia"/>
        </w:rPr>
      </w:pPr>
      <w:r>
        <w:rPr>
          <w:rFonts w:ascii="Georgia" w:hAnsi="Georgia"/>
        </w:rPr>
        <w:t>§ 2</w:t>
      </w:r>
      <w:r w:rsidRPr="002C69A6">
        <w:rPr>
          <w:rFonts w:ascii="Georgia" w:hAnsi="Georgia"/>
        </w:rPr>
        <w:t xml:space="preserve"> </w:t>
      </w:r>
    </w:p>
    <w:p w:rsidR="00FF3481" w:rsidRPr="002C69A6" w:rsidRDefault="00FF3481" w:rsidP="00FF3481">
      <w:pPr>
        <w:spacing w:after="0" w:line="240" w:lineRule="auto"/>
        <w:jc w:val="both"/>
        <w:rPr>
          <w:rFonts w:ascii="Georgia" w:hAnsi="Georgia"/>
        </w:rPr>
      </w:pPr>
      <w:r w:rsidRPr="002C69A6">
        <w:rPr>
          <w:rFonts w:ascii="Georgia" w:hAnsi="Georgia"/>
        </w:rPr>
        <w:t>Zarządzenie wchodzi w życie z dniem podpisania</w:t>
      </w:r>
      <w:r>
        <w:rPr>
          <w:rFonts w:ascii="Georgia" w:hAnsi="Georgia"/>
        </w:rPr>
        <w:t xml:space="preserve"> i podlega ogłoszeniu na stronie internetowej Sądu. </w:t>
      </w:r>
    </w:p>
    <w:p w:rsidR="00FF3481" w:rsidRPr="002C69A6" w:rsidRDefault="00FF3481" w:rsidP="00FF3481">
      <w:pPr>
        <w:spacing w:line="240" w:lineRule="auto"/>
        <w:jc w:val="center"/>
        <w:rPr>
          <w:rFonts w:ascii="Georgia" w:hAnsi="Georgia"/>
        </w:rPr>
      </w:pPr>
    </w:p>
    <w:p w:rsidR="00FF3481" w:rsidRPr="00BB21B7" w:rsidRDefault="00FF3481" w:rsidP="00FF3481">
      <w:pPr>
        <w:spacing w:after="0" w:line="240" w:lineRule="auto"/>
        <w:jc w:val="center"/>
        <w:rPr>
          <w:rFonts w:ascii="Georgia" w:hAnsi="Georgia" w:cs="Tahoma"/>
          <w:color w:val="FF0000"/>
        </w:rPr>
      </w:pPr>
      <w:r w:rsidRPr="00BB21B7">
        <w:rPr>
          <w:rFonts w:ascii="Georgia" w:hAnsi="Georgia" w:cs="Tahoma"/>
          <w:color w:val="FF0000"/>
        </w:rPr>
        <w:t xml:space="preserve">                                                                                                                         Wiceprezes</w:t>
      </w:r>
    </w:p>
    <w:p w:rsidR="00FF3481" w:rsidRPr="00BB21B7" w:rsidRDefault="00FF3481" w:rsidP="00FF3481">
      <w:pPr>
        <w:spacing w:after="0" w:line="240" w:lineRule="auto"/>
        <w:jc w:val="center"/>
        <w:rPr>
          <w:rFonts w:ascii="Georgia" w:hAnsi="Georgia" w:cs="Tahoma"/>
          <w:color w:val="FF0000"/>
        </w:rPr>
      </w:pPr>
      <w:r w:rsidRPr="00BB21B7">
        <w:rPr>
          <w:rFonts w:ascii="Georgia" w:hAnsi="Georgia" w:cs="Tahoma"/>
          <w:color w:val="FF0000"/>
        </w:rPr>
        <w:t xml:space="preserve">                                                                                                                          Sądu Rejonowego </w:t>
      </w:r>
    </w:p>
    <w:p w:rsidR="00FF3481" w:rsidRPr="00BB21B7" w:rsidRDefault="00FF3481" w:rsidP="00FF3481">
      <w:pPr>
        <w:spacing w:after="0" w:line="240" w:lineRule="auto"/>
        <w:ind w:left="5664" w:firstLine="708"/>
        <w:jc w:val="center"/>
        <w:rPr>
          <w:rFonts w:ascii="Georgia" w:hAnsi="Georgia" w:cs="Tahoma"/>
          <w:color w:val="FF0000"/>
        </w:rPr>
      </w:pPr>
      <w:r w:rsidRPr="00BB21B7">
        <w:rPr>
          <w:rFonts w:ascii="Georgia" w:hAnsi="Georgia" w:cs="Tahoma"/>
          <w:color w:val="FF0000"/>
        </w:rPr>
        <w:t xml:space="preserve">w Krośnie Odrzańskim </w:t>
      </w:r>
    </w:p>
    <w:p w:rsidR="00FF3481" w:rsidRPr="00FF3481" w:rsidRDefault="00FF3481" w:rsidP="00FF3481">
      <w:pPr>
        <w:spacing w:after="0" w:line="240" w:lineRule="auto"/>
        <w:ind w:left="6372"/>
        <w:jc w:val="center"/>
        <w:rPr>
          <w:rFonts w:ascii="Georgia" w:hAnsi="Georgia" w:cs="Tahoma"/>
          <w:color w:val="FF0000"/>
        </w:rPr>
      </w:pPr>
      <w:r w:rsidRPr="00BB21B7">
        <w:rPr>
          <w:rFonts w:ascii="Georgia" w:hAnsi="Georgia" w:cs="Tahoma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Monika </w:t>
      </w:r>
      <w:proofErr w:type="spellStart"/>
      <w:r w:rsidRPr="00BB21B7">
        <w:rPr>
          <w:rFonts w:ascii="Georgia" w:hAnsi="Georgia" w:cs="Tahoma"/>
          <w:color w:val="FF0000"/>
        </w:rPr>
        <w:t>Zawartowska</w:t>
      </w:r>
      <w:proofErr w:type="spellEnd"/>
    </w:p>
    <w:p w:rsidR="00656020" w:rsidRDefault="00656020"/>
    <w:sectPr w:rsidR="00656020" w:rsidSect="00EC06D8">
      <w:headerReference w:type="default" r:id="rId5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BF" w:rsidRPr="003A0F77" w:rsidRDefault="00FF3481" w:rsidP="005E4FBF">
    <w:pPr>
      <w:pStyle w:val="Nagwek"/>
      <w:jc w:val="center"/>
      <w:rPr>
        <w:rFonts w:asciiTheme="majorHAnsi" w:eastAsia="Times New Roman" w:hAnsiTheme="majorHAnsi"/>
        <w:noProof/>
        <w:color w:val="000000" w:themeColor="text1"/>
        <w:lang w:eastAsia="pl-PL"/>
      </w:rPr>
    </w:pPr>
    <w:r w:rsidRPr="003A0F77">
      <w:rPr>
        <w:rFonts w:asciiTheme="majorHAnsi" w:hAnsiTheme="majorHAnsi"/>
        <w:noProof/>
        <w:color w:val="000000" w:themeColor="text1"/>
        <w:lang w:eastAsia="pl-PL"/>
      </w:rPr>
      <w:drawing>
        <wp:inline distT="0" distB="0" distL="0" distR="0" wp14:anchorId="67552FBB" wp14:editId="4A150DAC">
          <wp:extent cx="342900" cy="3333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F77" w:rsidRPr="008816F4" w:rsidRDefault="00FF3481" w:rsidP="005E4FBF">
    <w:pPr>
      <w:spacing w:after="0" w:line="240" w:lineRule="auto"/>
      <w:jc w:val="center"/>
      <w:rPr>
        <w:rFonts w:ascii="Georgia" w:hAnsi="Georgia" w:cs="Arial"/>
        <w:b/>
        <w:color w:val="002060"/>
      </w:rPr>
    </w:pPr>
    <w:r w:rsidRPr="008816F4">
      <w:rPr>
        <w:rFonts w:ascii="Georgia" w:hAnsi="Georgia" w:cs="Arial"/>
        <w:b/>
        <w:color w:val="002060"/>
      </w:rPr>
      <w:t>Prezes Sądu Rejonowego</w:t>
    </w:r>
  </w:p>
  <w:p w:rsidR="005E4FBF" w:rsidRPr="008816F4" w:rsidRDefault="00FF3481" w:rsidP="005E4FBF">
    <w:pPr>
      <w:pBdr>
        <w:bottom w:val="single" w:sz="6" w:space="1" w:color="auto"/>
      </w:pBdr>
      <w:spacing w:after="0" w:line="240" w:lineRule="auto"/>
      <w:jc w:val="center"/>
      <w:rPr>
        <w:rFonts w:ascii="Georgia" w:hAnsi="Georgia" w:cs="Arial"/>
        <w:b/>
        <w:color w:val="002060"/>
      </w:rPr>
    </w:pPr>
    <w:r w:rsidRPr="008816F4">
      <w:rPr>
        <w:rFonts w:ascii="Georgia" w:hAnsi="Georgia" w:cs="Arial"/>
        <w:b/>
        <w:color w:val="002060"/>
      </w:rPr>
      <w:t xml:space="preserve"> w Krośnie Odrzańskim</w:t>
    </w:r>
  </w:p>
  <w:p w:rsidR="009A49F3" w:rsidRPr="00F11E09" w:rsidRDefault="00FF3481" w:rsidP="005E4FBF">
    <w:pPr>
      <w:pBdr>
        <w:bottom w:val="single" w:sz="6" w:space="1" w:color="auto"/>
      </w:pBdr>
      <w:spacing w:after="0" w:line="240" w:lineRule="auto"/>
      <w:jc w:val="center"/>
      <w:rPr>
        <w:rFonts w:ascii="Georgia" w:hAnsi="Georgia" w:cs="Arial"/>
        <w:b/>
        <w:color w:val="000000" w:themeColor="text1"/>
      </w:rPr>
    </w:pPr>
  </w:p>
  <w:p w:rsidR="009A49F3" w:rsidRPr="003A0F77" w:rsidRDefault="00FF3481" w:rsidP="00F776C7">
    <w:pPr>
      <w:pStyle w:val="Nagwek"/>
      <w:spacing w:after="0"/>
      <w:jc w:val="center"/>
      <w:rPr>
        <w:rFonts w:asciiTheme="majorHAnsi" w:hAnsiTheme="majorHAnsi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A6A37"/>
    <w:multiLevelType w:val="hybridMultilevel"/>
    <w:tmpl w:val="B190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1"/>
    <w:rsid w:val="00656020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6155"/>
  <w15:chartTrackingRefBased/>
  <w15:docId w15:val="{D055D6BB-7E58-4E88-AD21-F2E53503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4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48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F348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4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2020-04-15T09:29:00Z</cp:lastPrinted>
  <dcterms:created xsi:type="dcterms:W3CDTF">2020-04-15T09:25:00Z</dcterms:created>
  <dcterms:modified xsi:type="dcterms:W3CDTF">2020-04-15T09:31:00Z</dcterms:modified>
</cp:coreProperties>
</file>